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C57C1" w:rsidRDefault="00FE131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t>Teacher Video Library</w:t>
      </w:r>
    </w:p>
    <w:p w14:paraId="00000002" w14:textId="0F17A78A" w:rsidR="00EC57C1" w:rsidRDefault="00FE131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Updated </w:t>
      </w:r>
      <w:r w:rsidR="00B554E7">
        <w:rPr>
          <w:rFonts w:ascii="Calibri" w:eastAsia="Calibri" w:hAnsi="Calibri" w:cs="Calibri"/>
          <w:b/>
          <w:sz w:val="20"/>
          <w:szCs w:val="20"/>
        </w:rPr>
        <w:t xml:space="preserve">June </w:t>
      </w:r>
      <w:r w:rsidR="005F4A8A">
        <w:rPr>
          <w:rFonts w:ascii="Calibri" w:eastAsia="Calibri" w:hAnsi="Calibri" w:cs="Calibri"/>
          <w:b/>
          <w:sz w:val="20"/>
          <w:szCs w:val="20"/>
        </w:rPr>
        <w:t>26</w:t>
      </w:r>
      <w:r w:rsidR="00B554E7">
        <w:rPr>
          <w:rFonts w:ascii="Calibri" w:eastAsia="Calibri" w:hAnsi="Calibri" w:cs="Calibri"/>
          <w:b/>
          <w:sz w:val="20"/>
          <w:szCs w:val="20"/>
        </w:rPr>
        <w:t>, 202</w:t>
      </w:r>
      <w:r w:rsidR="005F4A8A">
        <w:rPr>
          <w:rFonts w:ascii="Calibri" w:eastAsia="Calibri" w:hAnsi="Calibri" w:cs="Calibri"/>
          <w:b/>
          <w:sz w:val="20"/>
          <w:szCs w:val="20"/>
        </w:rPr>
        <w:t>5</w:t>
      </w:r>
    </w:p>
    <w:p w14:paraId="00000003" w14:textId="77777777" w:rsidR="00EC57C1" w:rsidRDefault="00EC57C1">
      <w:pPr>
        <w:jc w:val="center"/>
        <w:rPr>
          <w:rFonts w:ascii="Calibri" w:eastAsia="Calibri" w:hAnsi="Calibri" w:cs="Calibri"/>
          <w:b/>
          <w:color w:val="C55911"/>
          <w:sz w:val="16"/>
          <w:szCs w:val="16"/>
          <w:u w:val="single"/>
        </w:rPr>
      </w:pPr>
    </w:p>
    <w:p w14:paraId="00000004" w14:textId="77777777" w:rsidR="00EC57C1" w:rsidRDefault="00FE131A">
      <w:pPr>
        <w:rPr>
          <w:rFonts w:ascii="Calibri" w:eastAsia="Calibri" w:hAnsi="Calibri" w:cs="Calibri"/>
          <w:b/>
          <w:color w:val="2F5496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2F5496"/>
          <w:sz w:val="28"/>
          <w:szCs w:val="28"/>
          <w:u w:val="single"/>
        </w:rPr>
        <w:t>Texas History Day</w:t>
      </w:r>
    </w:p>
    <w:p w14:paraId="00000005" w14:textId="77777777" w:rsidR="00EC57C1" w:rsidRDefault="00FE13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Texas History Day Promotional Video—Fun way to introduce THD/NHD</w:t>
      </w:r>
    </w:p>
    <w:p w14:paraId="00000006" w14:textId="77777777" w:rsidR="00EC57C1" w:rsidRDefault="00FE13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8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https://youtu.be/LNswdCzGgTw</w:t>
        </w:r>
      </w:hyperlink>
    </w:p>
    <w:p w14:paraId="00000007" w14:textId="77777777" w:rsidR="00EC57C1" w:rsidRDefault="00FE131A">
      <w:pPr>
        <w:rPr>
          <w:rFonts w:ascii="Calibri" w:eastAsia="Calibri" w:hAnsi="Calibri" w:cs="Calibri"/>
          <w:b/>
          <w:color w:val="C55911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C55911"/>
          <w:sz w:val="28"/>
          <w:szCs w:val="28"/>
          <w:u w:val="single"/>
        </w:rPr>
        <w:t>Theme Videos</w:t>
      </w:r>
    </w:p>
    <w:p w14:paraId="5BDA50B8" w14:textId="0B7A7C88" w:rsidR="00FE131A" w:rsidRDefault="00FE131A" w:rsidP="00FE131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E131A"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 w:rsidR="005F4A8A">
        <w:rPr>
          <w:rFonts w:ascii="Calibri" w:eastAsia="Calibri" w:hAnsi="Calibri" w:cs="Calibri"/>
          <w:b/>
          <w:sz w:val="22"/>
          <w:szCs w:val="22"/>
        </w:rPr>
        <w:t>6</w:t>
      </w:r>
      <w:r w:rsidRPr="00FE13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Theme Video: “</w:t>
      </w:r>
      <w:r w:rsidR="005F4A8A" w:rsidRPr="005F4A8A">
        <w:rPr>
          <w:rFonts w:ascii="Calibri" w:eastAsia="Calibri" w:hAnsi="Calibri" w:cs="Calibri"/>
          <w:b/>
          <w:i/>
          <w:iCs/>
          <w:sz w:val="22"/>
          <w:szCs w:val="22"/>
        </w:rPr>
        <w:t>Revolution, Reaction, Reform in History</w:t>
      </w:r>
      <w:r w:rsidRPr="00FE131A">
        <w:rPr>
          <w:rFonts w:ascii="Calibri" w:eastAsia="Calibri" w:hAnsi="Calibri" w:cs="Calibri"/>
          <w:b/>
          <w:color w:val="000000"/>
          <w:sz w:val="22"/>
          <w:szCs w:val="22"/>
        </w:rPr>
        <w:t>” (</w:t>
      </w:r>
      <w:r w:rsidR="001B0BDA">
        <w:rPr>
          <w:rFonts w:ascii="Calibri" w:eastAsia="Calibri" w:hAnsi="Calibri" w:cs="Calibri"/>
          <w:b/>
          <w:sz w:val="22"/>
          <w:szCs w:val="22"/>
        </w:rPr>
        <w:t>9.</w:t>
      </w:r>
      <w:r w:rsidR="005F4A8A">
        <w:rPr>
          <w:rFonts w:ascii="Calibri" w:eastAsia="Calibri" w:hAnsi="Calibri" w:cs="Calibri"/>
          <w:b/>
          <w:sz w:val="22"/>
          <w:szCs w:val="22"/>
        </w:rPr>
        <w:t>24</w:t>
      </w:r>
      <w:r w:rsidRPr="00FE13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minutes) </w:t>
      </w:r>
    </w:p>
    <w:p w14:paraId="5A2B6772" w14:textId="77A6D418" w:rsidR="005F4A8A" w:rsidRPr="005F4A8A" w:rsidRDefault="005F4A8A" w:rsidP="005F4A8A">
      <w:pPr>
        <w:pStyle w:val="ListParagraph"/>
        <w:numPr>
          <w:ilvl w:val="1"/>
          <w:numId w:val="8"/>
        </w:numPr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  <w:hyperlink r:id="rId9" w:history="1">
        <w:r w:rsidRPr="005F4A8A">
          <w:rPr>
            <w:rStyle w:val="Hyperlink"/>
            <w:rFonts w:ascii="Calibri" w:eastAsia="Calibri" w:hAnsi="Calibri" w:cs="Calibri"/>
            <w:bCs/>
            <w:sz w:val="22"/>
            <w:szCs w:val="22"/>
          </w:rPr>
          <w:t>https://youtu.be/f0UKT2ln1fo?si=zTPffMRtVzxH5h0P</w:t>
        </w:r>
      </w:hyperlink>
    </w:p>
    <w:p w14:paraId="0000000D" w14:textId="559542AA" w:rsidR="00EC57C1" w:rsidRDefault="00FE131A">
      <w:pPr>
        <w:rPr>
          <w:rFonts w:ascii="Calibri" w:eastAsia="Calibri" w:hAnsi="Calibri" w:cs="Calibri"/>
          <w:b/>
          <w:color w:val="538135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538135"/>
          <w:sz w:val="28"/>
          <w:szCs w:val="28"/>
          <w:u w:val="single"/>
        </w:rPr>
        <w:t>For NHD Students Videos</w:t>
      </w:r>
    </w:p>
    <w:p w14:paraId="0000000E" w14:textId="77777777" w:rsidR="00EC57C1" w:rsidRDefault="00FE131A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opic</w:t>
      </w:r>
    </w:p>
    <w:p w14:paraId="0000000F" w14:textId="77777777" w:rsidR="00EC57C1" w:rsidRDefault="00FE13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Choosing a Topic (21.31 minutes)</w:t>
      </w:r>
    </w:p>
    <w:p w14:paraId="00000010" w14:textId="77777777" w:rsidR="00EC57C1" w:rsidRDefault="00FE13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*Matt Elms, NHD teacher for 15 years and South Asia Coordinator, what students should think about when picking a NHD project topic</w:t>
      </w:r>
    </w:p>
    <w:p w14:paraId="00000011" w14:textId="77777777" w:rsidR="00EC57C1" w:rsidRDefault="00FE13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10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https://www.youtube.com/watch?v=m8Vozo_tE5w</w:t>
        </w:r>
      </w:hyperlink>
    </w:p>
    <w:p w14:paraId="00000012" w14:textId="77777777" w:rsidR="00EC57C1" w:rsidRDefault="00FE131A">
      <w:pP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Annotated Bibliography</w:t>
      </w:r>
    </w:p>
    <w:p w14:paraId="00000013" w14:textId="77777777" w:rsidR="00EC57C1" w:rsidRDefault="00FE131A">
      <w:pPr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NHD Quick TIP VIDEOS</w:t>
      </w:r>
    </w:p>
    <w:p w14:paraId="00000014" w14:textId="77777777" w:rsidR="00EC57C1" w:rsidRDefault="00FE13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What is an Annotated Bibliography? (6.42 minutes)</w:t>
      </w:r>
    </w:p>
    <w:p w14:paraId="00000015" w14:textId="77777777" w:rsidR="00EC57C1" w:rsidRDefault="00FE131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</w:pPr>
      <w:hyperlink r:id="rId11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https://youtu.be/KmPYQ3fCKMA</w:t>
        </w:r>
      </w:hyperlink>
    </w:p>
    <w:p w14:paraId="00000016" w14:textId="77777777" w:rsidR="00EC57C1" w:rsidRDefault="00FE13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Annotated Bibliography Citations (5.20 minutes)</w:t>
      </w:r>
    </w:p>
    <w:p w14:paraId="00000017" w14:textId="77777777" w:rsidR="00EC57C1" w:rsidRDefault="00FE131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</w:pPr>
      <w:hyperlink r:id="rId12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https://youtu.be/EJfbxTmgzrQ</w:t>
        </w:r>
      </w:hyperlink>
    </w:p>
    <w:p w14:paraId="00000018" w14:textId="77777777" w:rsidR="00EC57C1" w:rsidRDefault="00FE13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Annotations in an Annotated Bibliography (5.30 minutes)</w:t>
      </w:r>
    </w:p>
    <w:p w14:paraId="00000019" w14:textId="77777777" w:rsidR="00EC57C1" w:rsidRDefault="00FE131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13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https://youtu.be/L159MxJNbPU</w:t>
        </w:r>
      </w:hyperlink>
    </w:p>
    <w:p w14:paraId="0000001A" w14:textId="77777777" w:rsidR="00EC57C1" w:rsidRDefault="00FE131A">
      <w:pP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Research</w:t>
      </w:r>
    </w:p>
    <w:p w14:paraId="0000001B" w14:textId="77777777" w:rsidR="00EC57C1" w:rsidRDefault="00FE13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Primary Vs. Second Sources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(4.18 minutes)</w:t>
      </w:r>
    </w:p>
    <w:p w14:paraId="0000001C" w14:textId="77777777" w:rsidR="00EC57C1" w:rsidRDefault="00FE13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*Minnesota History Day explains the difference between Primary and Secondary Sources</w:t>
      </w:r>
    </w:p>
    <w:p w14:paraId="0000001D" w14:textId="77777777" w:rsidR="00EC57C1" w:rsidRDefault="00FE13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14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https://youtu.be/TgU1BcDStK0</w:t>
        </w:r>
      </w:hyperlink>
    </w:p>
    <w:p w14:paraId="0000001E" w14:textId="77777777" w:rsidR="00EC57C1" w:rsidRDefault="00FE131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NHD QUICK DIGITAL RESEARCH TIP SHORT VIDEOS</w:t>
      </w:r>
    </w:p>
    <w:p w14:paraId="0000001F" w14:textId="77777777" w:rsidR="00EC57C1" w:rsidRDefault="00FE1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Finding Primary Sources in Secondary Sources (7.00 minutes)</w:t>
      </w:r>
    </w:p>
    <w:p w14:paraId="00000020" w14:textId="77777777" w:rsidR="00EC57C1" w:rsidRDefault="00FE131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*Quick Digital Research Tips from NHD programming using secondary sources to find primary sources.</w:t>
      </w:r>
    </w:p>
    <w:p w14:paraId="00000021" w14:textId="77777777" w:rsidR="00EC57C1" w:rsidRDefault="00FE131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</w:pPr>
      <w:hyperlink r:id="rId15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https://youtu.be/vZs5Za84dZE</w:t>
        </w:r>
      </w:hyperlink>
    </w:p>
    <w:p w14:paraId="00000022" w14:textId="77777777" w:rsidR="00EC57C1" w:rsidRDefault="00FE1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Mining Wikipedia (9.01 minutes)</w:t>
      </w:r>
    </w:p>
    <w:p w14:paraId="00000023" w14:textId="77777777" w:rsidR="00EC57C1" w:rsidRDefault="00FE131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*Quick Digital Research Tips from NHD programming using Wikipedia to reverse research.</w:t>
      </w:r>
    </w:p>
    <w:p w14:paraId="00000024" w14:textId="77777777" w:rsidR="00EC57C1" w:rsidRDefault="00FE131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16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https://youtu.be/hpAvYcISyy4</w:t>
        </w:r>
      </w:hyperlink>
    </w:p>
    <w:p w14:paraId="00000025" w14:textId="77777777" w:rsidR="00EC57C1" w:rsidRDefault="00FE1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Google Books (5.16 minutes)</w:t>
      </w:r>
    </w:p>
    <w:p w14:paraId="00000026" w14:textId="77777777" w:rsidR="00EC57C1" w:rsidRDefault="00FE131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*Quick Digital Research Tips from NHD using Google Books.</w:t>
      </w:r>
    </w:p>
    <w:p w14:paraId="00000027" w14:textId="77777777" w:rsidR="00EC57C1" w:rsidRDefault="00FE131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17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https://youtu.be/xYMElFTE6EU</w:t>
        </w:r>
      </w:hyperlink>
    </w:p>
    <w:p w14:paraId="00000028" w14:textId="77777777" w:rsidR="00EC57C1" w:rsidRDefault="00FE1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Smart Searching (7.00 minutes)</w:t>
      </w:r>
    </w:p>
    <w:p w14:paraId="00000029" w14:textId="77777777" w:rsidR="00EC57C1" w:rsidRDefault="00FE131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*Doing research effectively and efficiently from NHD programming.</w:t>
      </w:r>
    </w:p>
    <w:p w14:paraId="0000002A" w14:textId="77777777" w:rsidR="00EC57C1" w:rsidRDefault="00FE131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hyperlink r:id="rId18">
        <w:r>
          <w:rPr>
            <w:rFonts w:ascii="Calibri" w:eastAsia="Calibri" w:hAnsi="Calibri" w:cs="Calibri"/>
            <w:i/>
            <w:color w:val="0563C1"/>
            <w:sz w:val="22"/>
            <w:szCs w:val="22"/>
            <w:u w:val="single"/>
          </w:rPr>
          <w:t>https://youtu.be/TN7B99F4PbM</w:t>
        </w:r>
      </w:hyperlink>
    </w:p>
    <w:p w14:paraId="0000002B" w14:textId="77777777" w:rsidR="00EC57C1" w:rsidRDefault="00FE1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Smart Searching the Library of Congress (7.12 minutes)</w:t>
      </w:r>
    </w:p>
    <w:p w14:paraId="0000002C" w14:textId="77777777" w:rsidR="00EC57C1" w:rsidRDefault="00FE131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*Quick Digital Research Tips from NHD programming on Smart Searching the Library of Congress.</w:t>
      </w:r>
    </w:p>
    <w:p w14:paraId="0000002D" w14:textId="77777777" w:rsidR="00EC57C1" w:rsidRDefault="00FE131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</w:pPr>
      <w:hyperlink r:id="rId19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https://youtu.be/bCDxWW9OTSM</w:t>
        </w:r>
      </w:hyperlink>
    </w:p>
    <w:p w14:paraId="0000002E" w14:textId="77777777" w:rsidR="00EC57C1" w:rsidRDefault="00FE1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Library of Congress Resources (9.14 minutes)</w:t>
      </w:r>
    </w:p>
    <w:p w14:paraId="0000002F" w14:textId="77777777" w:rsidR="00EC57C1" w:rsidRDefault="00FE131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*Quick Digital Research Tips from NHD programming navigating the Library of Congress </w:t>
      </w:r>
    </w:p>
    <w:p w14:paraId="00000030" w14:textId="77777777" w:rsidR="00EC57C1" w:rsidRDefault="00FE131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</w:pPr>
      <w:hyperlink r:id="rId20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https://youtu.be/81gKZQiSSng</w:t>
        </w:r>
      </w:hyperlink>
    </w:p>
    <w:p w14:paraId="00000031" w14:textId="77777777" w:rsidR="00EC57C1" w:rsidRDefault="00FE131A">
      <w:pP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lastRenderedPageBreak/>
        <w:t>Important Project Components</w:t>
      </w:r>
    </w:p>
    <w:p w14:paraId="00000032" w14:textId="77777777" w:rsidR="00EC57C1" w:rsidRDefault="00FE131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NHD QUICK TIP VIDEOS</w:t>
      </w:r>
    </w:p>
    <w:p w14:paraId="00000033" w14:textId="77777777" w:rsidR="00EC57C1" w:rsidRDefault="00FE13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Why Include Multiple Perspectives? (5.01 minutes)</w:t>
      </w:r>
    </w:p>
    <w:p w14:paraId="00000034" w14:textId="77777777" w:rsidR="00EC57C1" w:rsidRDefault="00FE131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</w:pPr>
      <w:hyperlink r:id="rId21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https://youtu.be/ZrSZSutPfH8</w:t>
        </w:r>
      </w:hyperlink>
    </w:p>
    <w:p w14:paraId="00000035" w14:textId="77777777" w:rsidR="00EC57C1" w:rsidRDefault="00FE13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What is Historical Significance? (4.32 minutes)</w:t>
      </w:r>
    </w:p>
    <w:p w14:paraId="00000036" w14:textId="77777777" w:rsidR="00EC57C1" w:rsidRDefault="00FE131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</w:pPr>
      <w:hyperlink r:id="rId22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https://youtu.be/0mxWn-hOKRI</w:t>
        </w:r>
      </w:hyperlink>
    </w:p>
    <w:p w14:paraId="00000037" w14:textId="77777777" w:rsidR="00EC57C1" w:rsidRDefault="00FE13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What is Wide Research? (5.14 minutes)</w:t>
      </w:r>
    </w:p>
    <w:p w14:paraId="00000038" w14:textId="77777777" w:rsidR="00EC57C1" w:rsidRDefault="00FE131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</w:pPr>
      <w:hyperlink r:id="rId23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https://youtu.be/GgAZBGT_n94</w:t>
        </w:r>
      </w:hyperlink>
    </w:p>
    <w:p w14:paraId="00000039" w14:textId="77777777" w:rsidR="00EC57C1" w:rsidRDefault="00FE13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What is Historical Context? (6.28 minutes)</w:t>
      </w:r>
    </w:p>
    <w:p w14:paraId="0000003A" w14:textId="77777777" w:rsidR="00EC57C1" w:rsidRDefault="00FE131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</w:pPr>
      <w:hyperlink r:id="rId24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https://youtu.be/3IQCf_lvQzY</w:t>
        </w:r>
      </w:hyperlink>
    </w:p>
    <w:p w14:paraId="0000003B" w14:textId="77777777" w:rsidR="00EC57C1" w:rsidRDefault="00FE13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What is Student Voice? (4.59 minutes)</w:t>
      </w:r>
    </w:p>
    <w:p w14:paraId="0000003C" w14:textId="77777777" w:rsidR="00EC57C1" w:rsidRDefault="00FE131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</w:pPr>
      <w:hyperlink r:id="rId25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https://youtu.be/yWOKGBK3_VU</w:t>
        </w:r>
      </w:hyperlink>
    </w:p>
    <w:p w14:paraId="0000003D" w14:textId="77777777" w:rsidR="00EC57C1" w:rsidRDefault="00FE131A">
      <w:pP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Resources</w:t>
      </w:r>
    </w:p>
    <w:p w14:paraId="0000003E" w14:textId="77777777" w:rsidR="00EC57C1" w:rsidRDefault="00FE13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Papers of the War Department</w:t>
      </w:r>
    </w:p>
    <w:p w14:paraId="0000003F" w14:textId="77777777" w:rsidR="00EC57C1" w:rsidRDefault="00FE131A">
      <w:pPr>
        <w:ind w:left="72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* </w:t>
      </w:r>
      <w:r>
        <w:rPr>
          <w:rFonts w:ascii="Calibri" w:eastAsia="Calibri" w:hAnsi="Calibri" w:cs="Calibri"/>
          <w:i/>
          <w:color w:val="030303"/>
          <w:sz w:val="22"/>
          <w:szCs w:val="22"/>
          <w:shd w:val="clear" w:color="auto" w:fill="F9F9F9"/>
        </w:rPr>
        <w:t xml:space="preserve">The project gives users free access to over 42,000 War Department documents that date from 1784 to 1800. This video is featured on an </w:t>
      </w:r>
      <w:proofErr w:type="spellStart"/>
      <w:r>
        <w:rPr>
          <w:rFonts w:ascii="Calibri" w:eastAsia="Calibri" w:hAnsi="Calibri" w:cs="Calibri"/>
          <w:i/>
          <w:color w:val="030303"/>
          <w:sz w:val="22"/>
          <w:szCs w:val="22"/>
          <w:shd w:val="clear" w:color="auto" w:fill="F9F9F9"/>
        </w:rPr>
        <w:t>EDSITEment</w:t>
      </w:r>
      <w:proofErr w:type="spellEnd"/>
      <w:r>
        <w:rPr>
          <w:rFonts w:ascii="Calibri" w:eastAsia="Calibri" w:hAnsi="Calibri" w:cs="Calibri"/>
          <w:i/>
          <w:color w:val="030303"/>
          <w:sz w:val="22"/>
          <w:szCs w:val="22"/>
          <w:shd w:val="clear" w:color="auto" w:fill="F9F9F9"/>
        </w:rPr>
        <w:t xml:space="preserve"> media resource that includes questions, resources, and information that can serve as a catalyst for student research.</w:t>
      </w:r>
    </w:p>
    <w:p w14:paraId="00000040" w14:textId="77777777" w:rsidR="00EC57C1" w:rsidRDefault="00FE13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Introduction to Papers of the War Department—Episode 1 (4.40 minutes)</w:t>
      </w:r>
    </w:p>
    <w:p w14:paraId="00000041" w14:textId="77777777" w:rsidR="00EC57C1" w:rsidRDefault="00FE13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26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https://youtu.be/wNiTMX_QocE</w:t>
        </w:r>
      </w:hyperlink>
    </w:p>
    <w:p w14:paraId="00000042" w14:textId="77777777" w:rsidR="00EC57C1" w:rsidRDefault="00FE13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Introduction to Papers of the War Department—Episode 2 (5.58 minutes)</w:t>
      </w:r>
    </w:p>
    <w:p w14:paraId="00000043" w14:textId="77777777" w:rsidR="00EC57C1" w:rsidRDefault="00FE13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27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https://youtu.be/93Q-pMCbaWM</w:t>
        </w:r>
      </w:hyperlink>
    </w:p>
    <w:p w14:paraId="00000044" w14:textId="77777777" w:rsidR="00EC57C1" w:rsidRDefault="00FE13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History of the Papers of the War Department—Episode 3 (5.26 minutes)</w:t>
      </w:r>
    </w:p>
    <w:p w14:paraId="00000045" w14:textId="77777777" w:rsidR="00EC57C1" w:rsidRDefault="00FE13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28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https://youtu.be/rXbMzEVCvgc</w:t>
        </w:r>
      </w:hyperlink>
    </w:p>
    <w:p w14:paraId="00000046" w14:textId="77777777" w:rsidR="00EC57C1" w:rsidRDefault="00FE131A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Writing</w:t>
      </w:r>
    </w:p>
    <w:p w14:paraId="00000047" w14:textId="77777777" w:rsidR="00EC57C1" w:rsidRDefault="00FE13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Every NHD Student is a Writer (43.44 minutes plus 30 minutes of Q&amp;A)</w:t>
      </w:r>
    </w:p>
    <w:p w14:paraId="00000048" w14:textId="77777777" w:rsidR="00EC57C1" w:rsidRDefault="00FE13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*Writing process, Tips, Thoughts on Topics for 2020-2021 Contest Year</w:t>
      </w:r>
    </w:p>
    <w:p w14:paraId="00000049" w14:textId="77777777" w:rsidR="00EC57C1" w:rsidRDefault="00FE13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29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https://youtu.be/NfcvjipzU40</w:t>
        </w:r>
      </w:hyperlink>
    </w:p>
    <w:p w14:paraId="0000004A" w14:textId="77777777" w:rsidR="00EC57C1" w:rsidRDefault="00EC57C1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04B" w14:textId="77777777" w:rsidR="00EC57C1" w:rsidRDefault="00FE131A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C00000"/>
          <w:sz w:val="28"/>
          <w:szCs w:val="28"/>
          <w:u w:val="single"/>
        </w:rPr>
        <w:t>New NHD Teachers</w:t>
      </w:r>
    </w:p>
    <w:p w14:paraId="0000004C" w14:textId="77777777" w:rsidR="00EC57C1" w:rsidRDefault="00FE13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HELP! I’m a New NHD Teacher—Part 1 Getting Started (3.02 minutes)</w:t>
      </w:r>
    </w:p>
    <w:p w14:paraId="0000004D" w14:textId="77777777" w:rsidR="00EC57C1" w:rsidRDefault="00FE131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*An 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overview of NHD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to new teachers.</w:t>
      </w:r>
    </w:p>
    <w:p w14:paraId="0000004E" w14:textId="77777777" w:rsidR="00EC57C1" w:rsidRDefault="00FE13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30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https://youtu.be/9adWpWVcQO0</w:t>
        </w:r>
      </w:hyperlink>
    </w:p>
    <w:p w14:paraId="0000004F" w14:textId="77777777" w:rsidR="00EC57C1" w:rsidRDefault="00FE13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HELP! I’m a New NHD Teacher—Part 2 Theme (2.38 minutes)</w:t>
      </w:r>
    </w:p>
    <w:p w14:paraId="00000050" w14:textId="77777777" w:rsidR="00EC57C1" w:rsidRDefault="00FE131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*Discussion on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theme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how it plays into the NHD projects.</w:t>
      </w:r>
    </w:p>
    <w:p w14:paraId="00000051" w14:textId="77777777" w:rsidR="00EC57C1" w:rsidRDefault="00FE13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3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https://youtu.be/_Y2vJtQCf8o</w:t>
        </w:r>
      </w:hyperlink>
    </w:p>
    <w:p w14:paraId="00000052" w14:textId="77777777" w:rsidR="00EC57C1" w:rsidRDefault="00FE13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HELP! I’m a New NHD Teacher—Part 3 Topic Selection and Research (5.10 minutes)</w:t>
      </w:r>
    </w:p>
    <w:p w14:paraId="00000053" w14:textId="77777777" w:rsidR="00EC57C1" w:rsidRDefault="00FE131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 Topic Selection and Starting Research</w:t>
      </w:r>
    </w:p>
    <w:p w14:paraId="00000054" w14:textId="77777777" w:rsidR="00EC57C1" w:rsidRDefault="00FE13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32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https://youtu.be/fDPO6qXaD9M</w:t>
        </w:r>
      </w:hyperlink>
    </w:p>
    <w:p w14:paraId="00000055" w14:textId="77777777" w:rsidR="00EC57C1" w:rsidRDefault="00FE13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HELP! I’m a New NHD Teacher—Part 4 Essential Project Elements (5.46 minutes)</w:t>
      </w:r>
    </w:p>
    <w:p w14:paraId="00000056" w14:textId="77777777" w:rsidR="00EC57C1" w:rsidRDefault="00FE131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*What are the important elements for student projects?</w:t>
      </w:r>
    </w:p>
    <w:p w14:paraId="00000057" w14:textId="77777777" w:rsidR="00EC57C1" w:rsidRDefault="00FE13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33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https://youtu.be/w6NJaN4gU5o</w:t>
        </w:r>
      </w:hyperlink>
    </w:p>
    <w:p w14:paraId="00000058" w14:textId="77777777" w:rsidR="00EC57C1" w:rsidRDefault="00FE13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HELP! I’m a New NHD Teacher—Part 5 NHD Contests (4.31 minutes)</w:t>
      </w:r>
    </w:p>
    <w:p w14:paraId="00000059" w14:textId="77777777" w:rsidR="00EC57C1" w:rsidRDefault="00FE131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*Explanation of the levels of NHD Contests</w:t>
      </w:r>
    </w:p>
    <w:p w14:paraId="0000005A" w14:textId="77777777" w:rsidR="00EC57C1" w:rsidRDefault="00FE13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34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https://youtu.be/lyp1pm_-XAs</w:t>
        </w:r>
      </w:hyperlink>
    </w:p>
    <w:p w14:paraId="0000005B" w14:textId="77777777" w:rsidR="00EC57C1" w:rsidRDefault="00FE131A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7030A0"/>
          <w:sz w:val="28"/>
          <w:szCs w:val="28"/>
          <w:u w:val="single"/>
        </w:rPr>
        <w:t>For NHD Teachers</w:t>
      </w:r>
    </w:p>
    <w:p w14:paraId="0000005C" w14:textId="77777777" w:rsidR="00EC57C1" w:rsidRDefault="00FE1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New Rules! (5.14 minutes)</w:t>
      </w:r>
    </w:p>
    <w:p w14:paraId="0000005D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hyperlink r:id="rId35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https://youtu.be/b7RUau62ENA</w:t>
        </w:r>
      </w:hyperlink>
    </w:p>
    <w:p w14:paraId="0000005E" w14:textId="77777777" w:rsidR="00EC57C1" w:rsidRDefault="00FE1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New Evals! (3.27 minutes)</w:t>
      </w:r>
    </w:p>
    <w:p w14:paraId="0000005F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hyperlink r:id="rId36">
        <w:r>
          <w:rPr>
            <w:rFonts w:ascii="Calibri" w:eastAsia="Calibri" w:hAnsi="Calibri" w:cs="Calibri"/>
            <w:color w:val="0563C1"/>
            <w:sz w:val="22"/>
            <w:szCs w:val="22"/>
            <w:highlight w:val="white"/>
            <w:u w:val="single"/>
          </w:rPr>
          <w:t>https://youtu.be/eAzbTLmXX_E</w:t>
        </w:r>
      </w:hyperlink>
    </w:p>
    <w:p w14:paraId="00000060" w14:textId="77777777" w:rsidR="00EC57C1" w:rsidRDefault="00FE1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Level Up! Ed Tech Tips for National History Day (1.00.02 minutes)</w:t>
      </w:r>
    </w:p>
    <w:p w14:paraId="00000061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 Laurel Aguilar-Kirchhoff talks about Ed Tech resources available that work with NHD.</w:t>
      </w:r>
    </w:p>
    <w:p w14:paraId="00000062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37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https://www.youtube.com/watch?v=IoJjsP1v5ic&amp;feature=youtu.be</w:t>
        </w:r>
      </w:hyperlink>
    </w:p>
    <w:p w14:paraId="00000063" w14:textId="77777777" w:rsidR="00EC57C1" w:rsidRDefault="00FE1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Exploring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“Student Voice” and Secondary Sources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—a key component to student projects (58.56 mins)</w:t>
      </w:r>
    </w:p>
    <w:p w14:paraId="00000064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* Dr. Cathy Gorn, NHD; Wendy Rex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Atzet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>, NHD Utah; Kevin Shirley, NHD Georgia</w:t>
      </w:r>
    </w:p>
    <w:p w14:paraId="00000065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38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https://www.youtube.com/watch?v=Vsky2OsA5Lc&amp;feature=youtu.be</w:t>
        </w:r>
      </w:hyperlink>
    </w:p>
    <w:p w14:paraId="00000066" w14:textId="77777777" w:rsidR="00EC57C1" w:rsidRDefault="00FE1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Exploring the NHD Project Categories—7 videos</w:t>
      </w:r>
    </w:p>
    <w:p w14:paraId="00000067" w14:textId="77777777" w:rsidR="00EC57C1" w:rsidRDefault="00FE131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Playlist link: </w:t>
      </w:r>
      <w:hyperlink r:id="rId39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https://www.youtube.com/playlist?list=PL1FU5Ln1f9NWfnYNnGXoUwldz44YsFlgv</w:t>
        </w:r>
      </w:hyperlink>
    </w:p>
    <w:p w14:paraId="00000068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*By New England area state coordinators and sponsored by the Massachusetts Historical Society</w:t>
      </w:r>
    </w:p>
    <w:p w14:paraId="00000069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1—Intro &amp; 2020 Theme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(1.13.34 minutes)</w:t>
      </w:r>
    </w:p>
    <w:p w14:paraId="0000006A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hyperlink r:id="rId40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https://youtu.be/FuVkQgbh5F8</w:t>
        </w:r>
      </w:hyperlink>
    </w:p>
    <w:p w14:paraId="0000006B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2—Exhibits and Visual Primary Sources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(1.20.07 minutes)</w:t>
      </w:r>
    </w:p>
    <w:p w14:paraId="0000006C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4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https://youtu.be/neBjGcd92n8</w:t>
        </w:r>
      </w:hyperlink>
    </w:p>
    <w:p w14:paraId="0000006D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3—Documentaries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(1.11.47 minutes)</w:t>
      </w:r>
    </w:p>
    <w:p w14:paraId="0000006E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42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https://youtu.be/fkJYyGOA4Gw</w:t>
        </w:r>
      </w:hyperlink>
    </w:p>
    <w:p w14:paraId="0000006F" w14:textId="77777777" w:rsidR="00EC57C1" w:rsidRDefault="00FE13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3b—Extra—Documentary Best Practices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(27.34 minutes)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*Good for students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too!*</w:t>
      </w:r>
      <w:proofErr w:type="gramEnd"/>
    </w:p>
    <w:p w14:paraId="00000070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43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https://youtu.be/S9q6qrFWCVY</w:t>
        </w:r>
      </w:hyperlink>
    </w:p>
    <w:p w14:paraId="00000071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4—Websites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(1.32.07 minutes)</w:t>
      </w:r>
    </w:p>
    <w:p w14:paraId="00000072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44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https://youtu.be/omX-SkAuMCY</w:t>
        </w:r>
      </w:hyperlink>
    </w:p>
    <w:p w14:paraId="00000073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5—Performances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(1.02.16 minutes)</w:t>
      </w:r>
    </w:p>
    <w:p w14:paraId="00000074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45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https://youtu.be/MBbIdnvVhbg</w:t>
        </w:r>
      </w:hyperlink>
    </w:p>
    <w:p w14:paraId="00000075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5b—Extra—Performance, Tips and Tricks from A Student Expert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(9.05 minutes)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*Good for students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too!*</w:t>
      </w:r>
      <w:proofErr w:type="gramEnd"/>
    </w:p>
    <w:p w14:paraId="00000076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46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https://youtu.be/1dvIydllnlQ</w:t>
        </w:r>
      </w:hyperlink>
    </w:p>
    <w:p w14:paraId="00000077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Program 6—Papers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(1.05.29 minutes)</w:t>
      </w:r>
    </w:p>
    <w:p w14:paraId="00000078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47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https://youtu.be/Do41qbYLxyE</w:t>
        </w:r>
      </w:hyperlink>
    </w:p>
    <w:p w14:paraId="00000079" w14:textId="77777777" w:rsidR="00EC57C1" w:rsidRDefault="00FE1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Testimony as an Act of Courage: African American’s and the Freedman’s Bureau (13.33 minutes)</w:t>
      </w:r>
    </w:p>
    <w:p w14:paraId="0000007A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 Candra Flanagan, Director of Teaching and Learning, National Museum of African American History and Culture</w:t>
      </w:r>
    </w:p>
    <w:p w14:paraId="0000007B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48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https://youtu.be/v4l_RopQDE8</w:t>
        </w:r>
      </w:hyperlink>
    </w:p>
    <w:p w14:paraId="0000007C" w14:textId="77777777" w:rsidR="00EC57C1" w:rsidRDefault="00FE1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Diplomacy Classroom: A Tour Through Free Education Resources (58.29 minutes)</w:t>
      </w:r>
    </w:p>
    <w:p w14:paraId="0000007D" w14:textId="77777777" w:rsidR="00EC57C1" w:rsidRDefault="00FE13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*Free education resources the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Nat’l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Museum of American Diplomacy has to offer (Lauren Fischer, Education Director and Dr. Alison Mann, Public Historian,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Nat’l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Museum of American Diplomacy)</w:t>
      </w:r>
    </w:p>
    <w:p w14:paraId="0000007E" w14:textId="77777777" w:rsidR="00EC57C1" w:rsidRDefault="00FE13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49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https://youtu.be/JdWYPaLmMvE</w:t>
        </w:r>
      </w:hyperlink>
    </w:p>
    <w:p w14:paraId="0000007F" w14:textId="77777777" w:rsidR="00EC57C1" w:rsidRDefault="00FE131A">
      <w:pPr>
        <w:rPr>
          <w:rFonts w:ascii="Calibri" w:eastAsia="Calibri" w:hAnsi="Calibri" w:cs="Calibri"/>
          <w:b/>
          <w:color w:val="2F5496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2F5496"/>
          <w:sz w:val="28"/>
          <w:szCs w:val="28"/>
          <w:u w:val="single"/>
        </w:rPr>
        <w:t>Historical Thinking Skills—Developing a Historical Argument</w:t>
      </w:r>
    </w:p>
    <w:p w14:paraId="00000080" w14:textId="77777777" w:rsidR="00EC57C1" w:rsidRDefault="00FE13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Historical Thinking Skills—First Step in Analyzing Primary Sources (Sourcing, Close Reading, Corroboration,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Contextualization)-(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54 mins &amp; 38 mins Q&amp;A)</w:t>
      </w:r>
    </w:p>
    <w:p w14:paraId="00000081" w14:textId="77777777" w:rsidR="00EC57C1" w:rsidRDefault="00FE13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*How to go from primary sources to finished product-demystifying the process</w:t>
      </w:r>
    </w:p>
    <w:p w14:paraId="00000082" w14:textId="77777777" w:rsidR="00EC57C1" w:rsidRDefault="00FE13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50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https://youtu.be/UZ8B7B4NEJ0</w:t>
        </w:r>
      </w:hyperlink>
    </w:p>
    <w:p w14:paraId="00000083" w14:textId="77777777" w:rsidR="00EC57C1" w:rsidRDefault="00FE13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Historical Thinking Skills-Assembling Primary Sources (Perspective, Agency,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Hindsight)-(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52.07 mins &amp; 36 mins)</w:t>
      </w:r>
    </w:p>
    <w:p w14:paraId="00000084" w14:textId="77777777" w:rsidR="00EC57C1" w:rsidRDefault="00FE13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*What to look for and think about when looking at primary sources, Smart searching strategies</w:t>
      </w:r>
    </w:p>
    <w:p w14:paraId="00000085" w14:textId="77777777" w:rsidR="00EC57C1" w:rsidRDefault="00FE13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hyperlink r:id="rId5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https://youtu.be/65pZAO7ksTI</w:t>
        </w:r>
      </w:hyperlink>
    </w:p>
    <w:p w14:paraId="00000086" w14:textId="77777777" w:rsidR="00EC57C1" w:rsidRDefault="00FE13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Historical Thinking Skills-Developing a Historical Argument Based on Evidence/Primary Sources (43.10 mins &amp; 54 mins Q&amp;A)</w:t>
      </w:r>
    </w:p>
    <w:p w14:paraId="00000087" w14:textId="77777777" w:rsidR="00EC57C1" w:rsidRDefault="00FE13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lastRenderedPageBreak/>
        <w:t xml:space="preserve">*Great tips on how students can combine their argument, reasoning, evidence </w:t>
      </w:r>
    </w:p>
    <w:p w14:paraId="00000088" w14:textId="77777777" w:rsidR="00EC57C1" w:rsidRDefault="00FE13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hyperlink r:id="rId52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https://youtu.be/gnyPH6-8g94</w:t>
        </w:r>
      </w:hyperlink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00000089" w14:textId="77777777" w:rsidR="00EC57C1" w:rsidRDefault="00FE13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Historical Thinking Skills-Organizing an Argument, Top Ten Editing Tips (49.46 mins &amp; 20 mins Q&amp;A)</w:t>
      </w:r>
    </w:p>
    <w:p w14:paraId="0000008A" w14:textId="77777777" w:rsidR="00EC57C1" w:rsidRDefault="00FE13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*What the writing process looks like, how to organize the final product, and other tips</w:t>
      </w:r>
    </w:p>
    <w:p w14:paraId="0000008B" w14:textId="77777777" w:rsidR="00EC57C1" w:rsidRDefault="00FE13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hyperlink r:id="rId53">
        <w:r>
          <w:rPr>
            <w:rFonts w:ascii="Calibri" w:eastAsia="Calibri" w:hAnsi="Calibri" w:cs="Calibri"/>
            <w:i/>
            <w:color w:val="0563C1"/>
            <w:sz w:val="22"/>
            <w:szCs w:val="22"/>
            <w:u w:val="single"/>
          </w:rPr>
          <w:t>https://youtu.be/PkP6YuhW7ZA</w:t>
        </w:r>
      </w:hyperlink>
    </w:p>
    <w:p w14:paraId="0000008C" w14:textId="77777777" w:rsidR="00EC57C1" w:rsidRDefault="00EC57C1">
      <w:pPr>
        <w:rPr>
          <w:rFonts w:ascii="Calibri" w:eastAsia="Calibri" w:hAnsi="Calibri" w:cs="Calibri"/>
        </w:rPr>
      </w:pPr>
    </w:p>
    <w:p w14:paraId="0000008D" w14:textId="77777777" w:rsidR="00EC57C1" w:rsidRDefault="00EC57C1">
      <w:pPr>
        <w:rPr>
          <w:rFonts w:ascii="Calibri" w:eastAsia="Calibri" w:hAnsi="Calibri" w:cs="Calibri"/>
          <w:color w:val="7030A0"/>
          <w:sz w:val="32"/>
          <w:szCs w:val="32"/>
        </w:rPr>
      </w:pPr>
    </w:p>
    <w:p w14:paraId="0000008E" w14:textId="77777777" w:rsidR="00EC57C1" w:rsidRDefault="00FE131A">
      <w:pP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>Important Links:</w:t>
      </w:r>
    </w:p>
    <w:p w14:paraId="0000008F" w14:textId="77777777" w:rsidR="00EC57C1" w:rsidRDefault="00FE131A">
      <w:pP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</w:pPr>
      <w: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  <w:t xml:space="preserve">Cornell Notes - </w:t>
      </w:r>
      <w:hyperlink r:id="rId54">
        <w:r>
          <w:rPr>
            <w:rFonts w:ascii="Calibri" w:eastAsia="Calibri" w:hAnsi="Calibri" w:cs="Calibri"/>
            <w:color w:val="0000FF"/>
            <w:sz w:val="21"/>
            <w:szCs w:val="21"/>
            <w:u w:val="single"/>
            <w:shd w:val="clear" w:color="auto" w:fill="F9F9F9"/>
          </w:rPr>
          <w:t>http://lsc.cornell.edu/how-to-study/t...</w:t>
        </w:r>
      </w:hyperlink>
      <w: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  <w:t xml:space="preserve"> </w:t>
      </w:r>
    </w:p>
    <w:p w14:paraId="00000090" w14:textId="77777777" w:rsidR="00EC57C1" w:rsidRDefault="00FE131A">
      <w:pP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</w:pPr>
      <w: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  <w:t xml:space="preserve">Noodle Tools - </w:t>
      </w:r>
      <w:hyperlink r:id="rId55">
        <w:r>
          <w:rPr>
            <w:rFonts w:ascii="Calibri" w:eastAsia="Calibri" w:hAnsi="Calibri" w:cs="Calibri"/>
            <w:color w:val="0000FF"/>
            <w:sz w:val="21"/>
            <w:szCs w:val="21"/>
            <w:u w:val="single"/>
            <w:shd w:val="clear" w:color="auto" w:fill="F9F9F9"/>
          </w:rPr>
          <w:t>https://www.noodletools.com/partners/...</w:t>
        </w:r>
      </w:hyperlink>
      <w: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  <w:t xml:space="preserve"> </w:t>
      </w:r>
    </w:p>
    <w:p w14:paraId="00000091" w14:textId="77777777" w:rsidR="00EC57C1" w:rsidRDefault="00FE131A">
      <w:pP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</w:pPr>
      <w: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  <w:t xml:space="preserve">Library of Congress Digital Collections - </w:t>
      </w:r>
      <w:hyperlink r:id="rId56">
        <w:r>
          <w:rPr>
            <w:rFonts w:ascii="Calibri" w:eastAsia="Calibri" w:hAnsi="Calibri" w:cs="Calibri"/>
            <w:color w:val="0000FF"/>
            <w:sz w:val="21"/>
            <w:szCs w:val="21"/>
            <w:u w:val="single"/>
            <w:shd w:val="clear" w:color="auto" w:fill="F9F9F9"/>
          </w:rPr>
          <w:t>https://www.loc.gov/collections/</w:t>
        </w:r>
      </w:hyperlink>
      <w: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  <w:t xml:space="preserve"> </w:t>
      </w:r>
    </w:p>
    <w:p w14:paraId="00000092" w14:textId="77777777" w:rsidR="00EC57C1" w:rsidRDefault="00FE131A">
      <w:pP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</w:pPr>
      <w: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  <w:t xml:space="preserve">National Archives NHD Resources - </w:t>
      </w:r>
      <w:hyperlink r:id="rId57">
        <w:r>
          <w:rPr>
            <w:rFonts w:ascii="Calibri" w:eastAsia="Calibri" w:hAnsi="Calibri" w:cs="Calibri"/>
            <w:color w:val="0000FF"/>
            <w:sz w:val="21"/>
            <w:szCs w:val="21"/>
            <w:u w:val="single"/>
            <w:shd w:val="clear" w:color="auto" w:fill="F9F9F9"/>
          </w:rPr>
          <w:t>https://www.archives.gov/education/hi...</w:t>
        </w:r>
      </w:hyperlink>
      <w: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  <w:t xml:space="preserve"> </w:t>
      </w:r>
    </w:p>
    <w:p w14:paraId="00000093" w14:textId="77777777" w:rsidR="00EC57C1" w:rsidRDefault="00FE131A">
      <w:pP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</w:pPr>
      <w: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  <w:t xml:space="preserve">NHD Partner Resources - </w:t>
      </w:r>
      <w:hyperlink r:id="rId58">
        <w:r>
          <w:rPr>
            <w:rFonts w:ascii="Calibri" w:eastAsia="Calibri" w:hAnsi="Calibri" w:cs="Calibri"/>
            <w:color w:val="0000FF"/>
            <w:sz w:val="21"/>
            <w:szCs w:val="21"/>
            <w:u w:val="single"/>
            <w:shd w:val="clear" w:color="auto" w:fill="F9F9F9"/>
          </w:rPr>
          <w:t>https://www.nhd.org/partner-resources</w:t>
        </w:r>
      </w:hyperlink>
      <w:r>
        <w:rPr>
          <w:rFonts w:ascii="Calibri" w:eastAsia="Calibri" w:hAnsi="Calibri" w:cs="Calibri"/>
          <w:color w:val="030303"/>
          <w:sz w:val="21"/>
          <w:szCs w:val="21"/>
          <w:shd w:val="clear" w:color="auto" w:fill="F9F9F9"/>
        </w:rPr>
        <w:t xml:space="preserve"> </w:t>
      </w:r>
    </w:p>
    <w:p w14:paraId="00000094" w14:textId="77777777" w:rsidR="00EC57C1" w:rsidRPr="00FE131A" w:rsidRDefault="00FE131A">
      <w:pPr>
        <w:rPr>
          <w:rFonts w:asciiTheme="minorHAnsi" w:eastAsia="Calibri" w:hAnsiTheme="minorHAnsi" w:cstheme="minorHAnsi"/>
          <w:sz w:val="22"/>
          <w:szCs w:val="22"/>
        </w:rPr>
      </w:pPr>
      <w:r w:rsidRPr="00FE131A">
        <w:rPr>
          <w:rFonts w:asciiTheme="minorHAnsi" w:eastAsia="Calibri" w:hAnsiTheme="minorHAnsi" w:cstheme="minorHAnsi"/>
          <w:sz w:val="22"/>
          <w:szCs w:val="22"/>
        </w:rPr>
        <w:t xml:space="preserve">Texas State Archives - </w:t>
      </w:r>
      <w:hyperlink r:id="rId59">
        <w:r w:rsidRPr="00FE131A">
          <w:rPr>
            <w:rFonts w:asciiTheme="minorHAnsi" w:eastAsia="Calibri" w:hAnsiTheme="minorHAnsi" w:cstheme="minorHAnsi"/>
            <w:color w:val="0563C1"/>
            <w:sz w:val="22"/>
            <w:szCs w:val="22"/>
            <w:u w:val="single"/>
          </w:rPr>
          <w:t>https://www.tsl.texas.gov/arc/nationalhistoryday</w:t>
        </w:r>
      </w:hyperlink>
    </w:p>
    <w:p w14:paraId="00000095" w14:textId="77777777" w:rsidR="00EC57C1" w:rsidRDefault="00EC57C1">
      <w:pPr>
        <w:rPr>
          <w:rFonts w:ascii="Calibri" w:eastAsia="Calibri" w:hAnsi="Calibri" w:cs="Calibri"/>
        </w:rPr>
      </w:pPr>
    </w:p>
    <w:p w14:paraId="00000096" w14:textId="77777777" w:rsidR="00EC57C1" w:rsidRDefault="00EC57C1">
      <w:pPr>
        <w:rPr>
          <w:rFonts w:ascii="Calibri" w:eastAsia="Calibri" w:hAnsi="Calibri" w:cs="Calibri"/>
          <w:color w:val="7030A0"/>
          <w:sz w:val="32"/>
          <w:szCs w:val="32"/>
        </w:rPr>
      </w:pPr>
    </w:p>
    <w:sectPr w:rsidR="00EC57C1" w:rsidSect="00FE131A">
      <w:footerReference w:type="even" r:id="rId60"/>
      <w:footerReference w:type="default" r:id="rId61"/>
      <w:pgSz w:w="12240" w:h="15840"/>
      <w:pgMar w:top="864" w:right="1440" w:bottom="109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612F" w14:textId="77777777" w:rsidR="009428F7" w:rsidRDefault="009428F7">
      <w:r>
        <w:separator/>
      </w:r>
    </w:p>
  </w:endnote>
  <w:endnote w:type="continuationSeparator" w:id="0">
    <w:p w14:paraId="550E7829" w14:textId="77777777" w:rsidR="009428F7" w:rsidRDefault="0094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9" w14:textId="77777777" w:rsidR="00EC57C1" w:rsidRDefault="00FE13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A" w14:textId="77777777" w:rsidR="00EC57C1" w:rsidRDefault="00EC57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7" w14:textId="6FDF7DD8" w:rsidR="00EC57C1" w:rsidRDefault="00FE13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98" w14:textId="77777777" w:rsidR="00EC57C1" w:rsidRDefault="00EC57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1000" w14:textId="77777777" w:rsidR="009428F7" w:rsidRDefault="009428F7">
      <w:r>
        <w:separator/>
      </w:r>
    </w:p>
  </w:footnote>
  <w:footnote w:type="continuationSeparator" w:id="0">
    <w:p w14:paraId="0097DCAD" w14:textId="77777777" w:rsidR="009428F7" w:rsidRDefault="0094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B9B"/>
    <w:multiLevelType w:val="multilevel"/>
    <w:tmpl w:val="77DA69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B12570"/>
    <w:multiLevelType w:val="multilevel"/>
    <w:tmpl w:val="F2A2D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EF3C02"/>
    <w:multiLevelType w:val="multilevel"/>
    <w:tmpl w:val="C7F0F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5D7B5D"/>
    <w:multiLevelType w:val="multilevel"/>
    <w:tmpl w:val="D17C0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927557"/>
    <w:multiLevelType w:val="multilevel"/>
    <w:tmpl w:val="A4B06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B63550"/>
    <w:multiLevelType w:val="multilevel"/>
    <w:tmpl w:val="DCDC9EA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6470DA1"/>
    <w:multiLevelType w:val="multilevel"/>
    <w:tmpl w:val="31C48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F2538F"/>
    <w:multiLevelType w:val="multilevel"/>
    <w:tmpl w:val="A1D4D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93857085">
    <w:abstractNumId w:val="4"/>
  </w:num>
  <w:num w:numId="2" w16cid:durableId="1168204192">
    <w:abstractNumId w:val="7"/>
  </w:num>
  <w:num w:numId="3" w16cid:durableId="1461071681">
    <w:abstractNumId w:val="6"/>
  </w:num>
  <w:num w:numId="4" w16cid:durableId="1292593425">
    <w:abstractNumId w:val="5"/>
  </w:num>
  <w:num w:numId="5" w16cid:durableId="1415081477">
    <w:abstractNumId w:val="0"/>
  </w:num>
  <w:num w:numId="6" w16cid:durableId="1607692129">
    <w:abstractNumId w:val="3"/>
  </w:num>
  <w:num w:numId="7" w16cid:durableId="1190024049">
    <w:abstractNumId w:val="1"/>
  </w:num>
  <w:num w:numId="8" w16cid:durableId="200955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C1"/>
    <w:rsid w:val="00040288"/>
    <w:rsid w:val="001B0BDA"/>
    <w:rsid w:val="00580282"/>
    <w:rsid w:val="005F4A8A"/>
    <w:rsid w:val="00601570"/>
    <w:rsid w:val="008248DD"/>
    <w:rsid w:val="008C5B46"/>
    <w:rsid w:val="009428F7"/>
    <w:rsid w:val="00B554E7"/>
    <w:rsid w:val="00C87EFB"/>
    <w:rsid w:val="00EC57C1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0DED"/>
  <w15:docId w15:val="{39A71B05-9E9E-2941-926D-C204B40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82"/>
  </w:style>
  <w:style w:type="paragraph" w:styleId="Heading1">
    <w:name w:val="heading 1"/>
    <w:basedOn w:val="Normal"/>
    <w:link w:val="Heading1Char"/>
    <w:uiPriority w:val="9"/>
    <w:qFormat/>
    <w:rsid w:val="003924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650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50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0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506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068"/>
  </w:style>
  <w:style w:type="paragraph" w:styleId="Footer">
    <w:name w:val="footer"/>
    <w:basedOn w:val="Normal"/>
    <w:link w:val="FooterChar"/>
    <w:uiPriority w:val="99"/>
    <w:unhideWhenUsed/>
    <w:rsid w:val="00365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68"/>
  </w:style>
  <w:style w:type="paragraph" w:styleId="NormalWeb">
    <w:name w:val="Normal (Web)"/>
    <w:basedOn w:val="Normal"/>
    <w:uiPriority w:val="99"/>
    <w:unhideWhenUsed/>
    <w:rsid w:val="00126B16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476DA2"/>
  </w:style>
  <w:style w:type="paragraph" w:styleId="BalloonText">
    <w:name w:val="Balloon Text"/>
    <w:basedOn w:val="Normal"/>
    <w:link w:val="BalloonTextChar"/>
    <w:uiPriority w:val="99"/>
    <w:semiHidden/>
    <w:unhideWhenUsed/>
    <w:rsid w:val="00F927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73B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24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-scope">
    <w:name w:val="style-scope"/>
    <w:basedOn w:val="DefaultParagraphFont"/>
    <w:rsid w:val="001658D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E1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L159MxJNbPU" TargetMode="External"/><Relationship Id="rId18" Type="http://schemas.openxmlformats.org/officeDocument/2006/relationships/hyperlink" Target="https://youtu.be/TN7B99F4PbM" TargetMode="External"/><Relationship Id="rId26" Type="http://schemas.openxmlformats.org/officeDocument/2006/relationships/hyperlink" Target="https://youtu.be/wNiTMX_QocE" TargetMode="External"/><Relationship Id="rId39" Type="http://schemas.openxmlformats.org/officeDocument/2006/relationships/hyperlink" Target="https://www.youtube.com/playlist?list=PL1FU5Ln1f9NWfnYNnGXoUwldz44YsFlgv" TargetMode="External"/><Relationship Id="rId21" Type="http://schemas.openxmlformats.org/officeDocument/2006/relationships/hyperlink" Target="https://youtu.be/ZrSZSutPfH8" TargetMode="External"/><Relationship Id="rId34" Type="http://schemas.openxmlformats.org/officeDocument/2006/relationships/hyperlink" Target="https://youtu.be/lyp1pm_-XAs" TargetMode="External"/><Relationship Id="rId42" Type="http://schemas.openxmlformats.org/officeDocument/2006/relationships/hyperlink" Target="https://youtu.be/fkJYyGOA4Gw" TargetMode="External"/><Relationship Id="rId47" Type="http://schemas.openxmlformats.org/officeDocument/2006/relationships/hyperlink" Target="https://youtu.be/Do41qbYLxyE" TargetMode="External"/><Relationship Id="rId50" Type="http://schemas.openxmlformats.org/officeDocument/2006/relationships/hyperlink" Target="https://youtu.be/UZ8B7B4NEJ0" TargetMode="External"/><Relationship Id="rId55" Type="http://schemas.openxmlformats.org/officeDocument/2006/relationships/hyperlink" Target="https://www.youtube.com/redirect?event=video_description&amp;redir_token=QUFFLUhqbFg0d0stM2xCdkU3NW1icmtIU241Njl6QkJsQXxBQ3Jtc0trVzdYTnREZjRGWUQ0bERGU1U0Si1pT0NFc0c3RkdkcE5WTUwtOTlhNjdrazhucHNFTUk0b0RyYTFIdmFzV01HcG1XVjZ2c0pZUXJrRVV0WllySkNtT2F3bEpHOGhmX294RGZQdjVKUWZyRHR0V1d2bw&amp;q=https%3A%2F%2Fwww.noodletools.com%2Fpartners%2Fnhd%2F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hpAvYcISyy4" TargetMode="External"/><Relationship Id="rId29" Type="http://schemas.openxmlformats.org/officeDocument/2006/relationships/hyperlink" Target="https://youtu.be/NfcvjipzU40" TargetMode="External"/><Relationship Id="rId11" Type="http://schemas.openxmlformats.org/officeDocument/2006/relationships/hyperlink" Target="https://youtu.be/KmPYQ3fCKMA" TargetMode="External"/><Relationship Id="rId24" Type="http://schemas.openxmlformats.org/officeDocument/2006/relationships/hyperlink" Target="https://youtu.be/3IQCf_lvQzY" TargetMode="External"/><Relationship Id="rId32" Type="http://schemas.openxmlformats.org/officeDocument/2006/relationships/hyperlink" Target="https://youtu.be/fDPO6qXaD9M" TargetMode="External"/><Relationship Id="rId37" Type="http://schemas.openxmlformats.org/officeDocument/2006/relationships/hyperlink" Target="https://www.youtube.com/watch?v=IoJjsP1v5ic&amp;feature=youtu.be" TargetMode="External"/><Relationship Id="rId40" Type="http://schemas.openxmlformats.org/officeDocument/2006/relationships/hyperlink" Target="https://youtu.be/FuVkQgbh5F8" TargetMode="External"/><Relationship Id="rId45" Type="http://schemas.openxmlformats.org/officeDocument/2006/relationships/hyperlink" Target="https://youtu.be/MBbIdnvVhbg" TargetMode="External"/><Relationship Id="rId53" Type="http://schemas.openxmlformats.org/officeDocument/2006/relationships/hyperlink" Target="https://youtu.be/PkP6YuhW7ZA" TargetMode="External"/><Relationship Id="rId58" Type="http://schemas.openxmlformats.org/officeDocument/2006/relationships/hyperlink" Target="https://www.youtube.com/redirect?event=video_description&amp;redir_token=QUFFLUhqa3BlanRrMzFsNDNNYWtBZEdkZVhqZDlobWZDZ3xBQ3Jtc0ttYUlPYmdZMG5oMWpkVjg0Y1ZRV01Md3lTU1JIMFBxWnJkckZyanRMb0VWdFhlT213VFlDVEtxTWprWkJKZHd1a2o3V0o1Skl5N1JxU1RCeVJiZDhoNWZkSEhsdnNINkQ0dkY4QUhJVlJkaDN6WEVvaw&amp;q=https%3A%2F%2Fwww.nhd.org%2Fpartner-resources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2.xml"/><Relationship Id="rId19" Type="http://schemas.openxmlformats.org/officeDocument/2006/relationships/hyperlink" Target="https://youtu.be/bCDxWW9OTSM" TargetMode="External"/><Relationship Id="rId14" Type="http://schemas.openxmlformats.org/officeDocument/2006/relationships/hyperlink" Target="https://youtu.be/TgU1BcDStK0" TargetMode="External"/><Relationship Id="rId22" Type="http://schemas.openxmlformats.org/officeDocument/2006/relationships/hyperlink" Target="https://youtu.be/0mxWn-hOKRI" TargetMode="External"/><Relationship Id="rId27" Type="http://schemas.openxmlformats.org/officeDocument/2006/relationships/hyperlink" Target="https://youtu.be/93Q-pMCbaWM" TargetMode="External"/><Relationship Id="rId30" Type="http://schemas.openxmlformats.org/officeDocument/2006/relationships/hyperlink" Target="https://youtu.be/9adWpWVcQO0" TargetMode="External"/><Relationship Id="rId35" Type="http://schemas.openxmlformats.org/officeDocument/2006/relationships/hyperlink" Target="https://youtu.be/b7RUau62ENA" TargetMode="External"/><Relationship Id="rId43" Type="http://schemas.openxmlformats.org/officeDocument/2006/relationships/hyperlink" Target="https://youtu.be/S9q6qrFWCVY" TargetMode="External"/><Relationship Id="rId48" Type="http://schemas.openxmlformats.org/officeDocument/2006/relationships/hyperlink" Target="https://youtu.be/v4l_RopQDE8" TargetMode="External"/><Relationship Id="rId56" Type="http://schemas.openxmlformats.org/officeDocument/2006/relationships/hyperlink" Target="https://www.youtube.com/redirect?event=video_description&amp;redir_token=QUFFLUhqbklSaHozYmFOdldWdEtFQXp6Vk5fWFJnR0Zpd3xBQ3Jtc0ttaDhxQWVLQ1U0Ql9XdjM5cUNEWUxQWHVqcmhSR2Zkak5IZURES1doNkV2LUxGNG9PVEFzUmVHRkhOekRyYmV2bjZjT1Qydk9uYndVWXdQdXkwUW4tdlhXQ2VOQWJiM2c2UFJiNlBJV0gzR3ZtN3hXaw&amp;q=https%3A%2F%2Fwww.loc.gov%2Fcollections%2F" TargetMode="External"/><Relationship Id="rId8" Type="http://schemas.openxmlformats.org/officeDocument/2006/relationships/hyperlink" Target="https://youtu.be/LNswdCzGgTw" TargetMode="External"/><Relationship Id="rId51" Type="http://schemas.openxmlformats.org/officeDocument/2006/relationships/hyperlink" Target="https://youtu.be/65pZAO7ksTI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EJfbxTmgzrQ" TargetMode="External"/><Relationship Id="rId17" Type="http://schemas.openxmlformats.org/officeDocument/2006/relationships/hyperlink" Target="https://youtu.be/xYMElFTE6EU" TargetMode="External"/><Relationship Id="rId25" Type="http://schemas.openxmlformats.org/officeDocument/2006/relationships/hyperlink" Target="https://youtu.be/yWOKGBK3_VU" TargetMode="External"/><Relationship Id="rId33" Type="http://schemas.openxmlformats.org/officeDocument/2006/relationships/hyperlink" Target="https://youtu.be/w6NJaN4gU5o" TargetMode="External"/><Relationship Id="rId38" Type="http://schemas.openxmlformats.org/officeDocument/2006/relationships/hyperlink" Target="https://www.youtube.com/watch?v=Vsky2OsA5Lc&amp;feature=youtu.be" TargetMode="External"/><Relationship Id="rId46" Type="http://schemas.openxmlformats.org/officeDocument/2006/relationships/hyperlink" Target="https://youtu.be/1dvIydllnlQ" TargetMode="External"/><Relationship Id="rId59" Type="http://schemas.openxmlformats.org/officeDocument/2006/relationships/hyperlink" Target="https://www.tsl.texas.gov/arc/nationalhistoryday" TargetMode="External"/><Relationship Id="rId20" Type="http://schemas.openxmlformats.org/officeDocument/2006/relationships/hyperlink" Target="https://youtu.be/81gKZQiSSng" TargetMode="External"/><Relationship Id="rId41" Type="http://schemas.openxmlformats.org/officeDocument/2006/relationships/hyperlink" Target="https://youtu.be/neBjGcd92n8" TargetMode="External"/><Relationship Id="rId54" Type="http://schemas.openxmlformats.org/officeDocument/2006/relationships/hyperlink" Target="https://www.youtube.com/redirect?event=video_description&amp;redir_token=QUFFLUhqbER5S1o2SFFhS0FqZG9vU2lZVjZVRG5IZUxjUXxBQ3Jtc0tuZWhzMWJUZkh1Q0tZb1ZoYWdKN1ZtMXdIM3Iyd3JQNDJMQmtTcF90cVlIanV4Y1oxTjNhVVZTMWdoN2Rac2tHcU1uQnZqa3EtLW5Db05ZckV5U0VXc3NmdUl1VGlFLWJPc1RMSVMzaW84dThIOVVVRQ&amp;q=http%3A%2F%2Flsc.cornell.edu%2Fhow-to-study%2Ftaking-notes%2Fcornell-note-taking-system%2F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vZs5Za84dZE" TargetMode="External"/><Relationship Id="rId23" Type="http://schemas.openxmlformats.org/officeDocument/2006/relationships/hyperlink" Target="https://youtu.be/GgAZBGT_n94" TargetMode="External"/><Relationship Id="rId28" Type="http://schemas.openxmlformats.org/officeDocument/2006/relationships/hyperlink" Target="https://youtu.be/rXbMzEVCvgc" TargetMode="External"/><Relationship Id="rId36" Type="http://schemas.openxmlformats.org/officeDocument/2006/relationships/hyperlink" Target="https://youtu.be/eAzbTLmXX_E" TargetMode="External"/><Relationship Id="rId49" Type="http://schemas.openxmlformats.org/officeDocument/2006/relationships/hyperlink" Target="https://youtu.be/JdWYPaLmMvE" TargetMode="External"/><Relationship Id="rId57" Type="http://schemas.openxmlformats.org/officeDocument/2006/relationships/hyperlink" Target="https://www.youtube.com/redirect?event=video_description&amp;redir_token=QUFFLUhqbGsxQXJETzZYbnpaQ2pYY2wybkM3dGJIX3JSQXxBQ3Jtc0tuZE1HS3NESVA5cFd2RTI2UjI3SVlSNktHZFMwdlBRY0t6MC1tUmNrWDcxeFZCSFdIQlpXX3V2U3B1SzdJZm83VFhPbVh0NFdDeWhEcGhMcjZXYUxHZnJLS2J0V2tReWhnNXh4MTZIWUFIeC1qWF9mcw&amp;q=https%3A%2F%2Fwww.archives.gov%2Feducation%2Fhistory-day" TargetMode="External"/><Relationship Id="rId10" Type="http://schemas.openxmlformats.org/officeDocument/2006/relationships/hyperlink" Target="https://www.youtube.com/watch?v=m8Vozo_tE5w" TargetMode="External"/><Relationship Id="rId31" Type="http://schemas.openxmlformats.org/officeDocument/2006/relationships/hyperlink" Target="https://youtu.be/_Y2vJtQCf8o" TargetMode="External"/><Relationship Id="rId44" Type="http://schemas.openxmlformats.org/officeDocument/2006/relationships/hyperlink" Target="https://youtu.be/omX-SkAuMCY" TargetMode="External"/><Relationship Id="rId52" Type="http://schemas.openxmlformats.org/officeDocument/2006/relationships/hyperlink" Target="https://youtu.be/gnyPH6-8g94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f0UKT2ln1fo?si=zTPffMRtVzxH5h0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tReWFxjkPxX4Hi4bWNCQr4Xznw==">AMUW2mWLK1PG7CRz/oqQTz3DgGs5bB04/w+NrQKqEQ8FLEllrYH7rZh4KL5JIjQ3GmayDqP3P6+lmvab4ii+LRqlR6luPM/EogwyXNryewwiV+GpaLm19WsPYaGEzMq3FBrVLMcjjRKw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Berg</dc:creator>
  <cp:lastModifiedBy>Berg, Elisabet</cp:lastModifiedBy>
  <cp:revision>3</cp:revision>
  <cp:lastPrinted>2024-06-27T21:35:00Z</cp:lastPrinted>
  <dcterms:created xsi:type="dcterms:W3CDTF">2024-06-27T21:36:00Z</dcterms:created>
  <dcterms:modified xsi:type="dcterms:W3CDTF">2025-06-26T16:10:00Z</dcterms:modified>
</cp:coreProperties>
</file>